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485B96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9B5AE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AB22B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13915">
        <w:trPr>
          <w:trHeight w:val="448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077491">
            <w:pPr>
              <w:spacing w:line="340" w:lineRule="exact"/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A77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7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2759B" w:rsidRDefault="00172285" w:rsidP="00077491">
            <w:pPr>
              <w:pStyle w:val="FootnoteText"/>
              <w:spacing w:line="340" w:lineRule="exact"/>
              <w:ind w:left="-535" w:firstLine="535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4753E7" w:rsidRPr="003B7C5A" w:rsidTr="007C479F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4753E7" w:rsidRPr="00D849B7" w:rsidRDefault="004753E7" w:rsidP="004753E7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นางสาวศศิรัตน์  อินทร์สุวรรณ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4753E7" w:rsidRPr="003B7C5A" w:rsidRDefault="004753E7" w:rsidP="004753E7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02-610-5273</w:t>
            </w:r>
          </w:p>
        </w:tc>
      </w:tr>
      <w:tr w:rsidR="004753E7" w:rsidRPr="003B7C5A" w:rsidTr="00485B96">
        <w:tc>
          <w:tcPr>
            <w:tcW w:w="5670" w:type="dxa"/>
            <w:gridSpan w:val="2"/>
            <w:tcBorders>
              <w:right w:val="nil"/>
            </w:tcBorders>
          </w:tcPr>
          <w:p w:rsidR="004753E7" w:rsidRDefault="004753E7" w:rsidP="004753E7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นางสาวรดาอร  เยือกเย็น</w:t>
            </w:r>
          </w:p>
          <w:p w:rsidR="00A60366" w:rsidRDefault="00A60366" w:rsidP="004753E7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</w:t>
            </w:r>
            <w:r w:rsidRPr="00AC053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จินตนา  โลหิตหาญ</w:t>
            </w:r>
            <w:r w:rsidRPr="00AC053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</w:p>
          <w:p w:rsidR="004753E7" w:rsidRPr="0027213D" w:rsidRDefault="004753E7" w:rsidP="004753E7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นางอภิญญา  บุตรลพ</w:t>
            </w:r>
          </w:p>
        </w:tc>
        <w:tc>
          <w:tcPr>
            <w:tcW w:w="3814" w:type="dxa"/>
            <w:tcBorders>
              <w:left w:val="nil"/>
            </w:tcBorders>
          </w:tcPr>
          <w:p w:rsidR="004753E7" w:rsidRDefault="004753E7" w:rsidP="004753E7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  <w:p w:rsidR="00A60366" w:rsidRDefault="00A60366" w:rsidP="004753E7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C0533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5229</w:t>
            </w:r>
          </w:p>
          <w:p w:rsidR="004753E7" w:rsidRPr="003B7C5A" w:rsidRDefault="004753E7" w:rsidP="004753E7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5282</w:t>
            </w:r>
          </w:p>
        </w:tc>
      </w:tr>
      <w:tr w:rsidR="002F054A" w:rsidRPr="003B7C5A" w:rsidTr="00077491">
        <w:trPr>
          <w:trHeight w:val="3508"/>
        </w:trPr>
        <w:tc>
          <w:tcPr>
            <w:tcW w:w="9484" w:type="dxa"/>
            <w:gridSpan w:val="3"/>
          </w:tcPr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72285" w:rsidRPr="00172285" w:rsidRDefault="00172285" w:rsidP="00172285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แผนการศึกษาแห่งชาติ พ.ศ. 2560 – 2574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  <w:t xml:space="preserve">มีมาตรฐานที่สามารถเชื่อมโยงระหว่างกันได้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701"/>
                <w:tab w:val="left" w:pos="2127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ระบบฐานข้อมูล/สารสนเทศของ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และรับบริการผ่านระบบเทคโนโลยีสารสนเทศของส่วนราชการได้อย่างเหมาะสม</w:t>
            </w:r>
          </w:p>
          <w:p w:rsidR="00E379B3" w:rsidRPr="00077491" w:rsidRDefault="00812BB9" w:rsidP="00812BB9">
            <w:pPr>
              <w:jc w:val="thaiDistribute"/>
              <w:rPr>
                <w:cs/>
              </w:rPr>
            </w:pPr>
            <w:r>
              <w:rPr>
                <w:cs/>
              </w:rPr>
              <w:tab/>
            </w:r>
            <w:r>
              <w:rPr>
                <w:cs/>
              </w:rPr>
              <w:tab/>
              <w:t>สำนักอำนวยการ คัดเลือก  การพัฒนาและปรับปรุงเว็บไซต์ของสำนักงานคณะกรรมการการอุดมศึกษาสำหรับฐานข้อมูลที่อยู่ระหว่างการพัฒนา</w:t>
            </w:r>
          </w:p>
        </w:tc>
      </w:tr>
      <w:tr w:rsidR="002F054A" w:rsidRPr="003B7C5A" w:rsidTr="009B5AEB">
        <w:trPr>
          <w:trHeight w:val="3575"/>
        </w:trPr>
        <w:tc>
          <w:tcPr>
            <w:tcW w:w="9484" w:type="dxa"/>
            <w:gridSpan w:val="3"/>
          </w:tcPr>
          <w:p w:rsidR="002F054A" w:rsidRPr="003B7C5A" w:rsidRDefault="00E379B3" w:rsidP="00BC1718">
            <w:pPr>
              <w:spacing w:after="240" w:line="34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p w:rsidR="00172285" w:rsidRPr="00172285" w:rsidRDefault="00172285" w:rsidP="00172285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เกณฑ์การให้คะแนนสำหรับฐานข้อมูลที่มีการพัฒนาแล้ว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มีข้อมูลพื้นฐานที่ใช้อ้างอิงภายในระบบที่กำหนดเป็นตัวชี้วัดของสำนัก ครบถ้วน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left" w:pos="31"/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มีกำหนดระยะเวลาและรูปแบบข้อมูลที่นำเข้าระบบที่ชัดเจน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มีข้อมูลจากหน่วยงานที่ต้องนำข้อมูลเข้าครบทุกหน่วยงาน</w:t>
                  </w:r>
                </w:p>
              </w:tc>
            </w:tr>
            <w:tr w:rsidR="00172285" w:rsidRPr="00172285" w:rsidTr="00281084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ข้อมูลที่นำเข้าระบบต้องมีความถูกต้องไม่ต่ำกว่าร้อยละ 50</w:t>
                  </w:r>
                </w:p>
              </w:tc>
            </w:tr>
            <w:tr w:rsidR="00172285" w:rsidRPr="00172285" w:rsidTr="00281084">
              <w:trPr>
                <w:trHeight w:val="9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มีการทบทวนและระบุข้อมูล/กระบวนการที่จำเป็นเพิ่มเติม เพื่อปรับปรุงระบบให้มีความถูกต้องเพิ่มขึ้น พร้อมทั้งผู้อำนวยการสำนัก/หน่วยงานให้ความเห็นชอบผลการพิจารณาทบทวน</w:t>
                  </w:r>
                </w:p>
              </w:tc>
            </w:tr>
          </w:tbl>
          <w:p w:rsidR="00172285" w:rsidRP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เกณฑ์การให้คะแนนสำหรับฐานข้อมูลที่อยู่ระหว่างการพัฒนา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Operating Flowchart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มีรายละเอียดของรายการข้อมูล คำอธิบายรายการข้อมูล ชนิดของข้อมูลที่ระบุไว้ในระดับคะแนนที่ 1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กรณีจัดจ้างพัฒนา 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มีเอกสารการอนุมัติจัดจ้างพัฒนาระบบ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กรณีพัฒนาร่วมกับศูนย์สารสนเทศอุดมศึกษา </w:t>
                  </w:r>
                </w:p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มีแผนการดำเนินการจัดทำที่ลงนามร่วมกันเพื่อยืนยันแผนการดำเนินการ</w:t>
                  </w:r>
                </w:p>
              </w:tc>
            </w:tr>
            <w:tr w:rsidR="00172285" w:rsidRPr="00172285" w:rsidTr="00181C65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มีการพัฒนาเป็นไปตามแผนการดำเนินงานในระดับคะแนนที่ 3 พร้อมหลักฐานตรวจสอบได้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ระบบข้อมูล/ฐานข้อมูลสารสนเทศมีความสอดคล้องกับแผนการศึกษาแห่งชาติ พ.ศ. 2560 – 2574 แนวทางการพัฒนาฐานข้อมูลด้านการศึกษาที่มีมาตรฐาน เชื่อมโยง และเข้าถึงได้</w:t>
                  </w:r>
                </w:p>
              </w:tc>
            </w:tr>
          </w:tbl>
          <w:p w:rsidR="00375400" w:rsidRPr="00172285" w:rsidRDefault="00375400" w:rsidP="00077491">
            <w:pPr>
              <w:pStyle w:val="FootnoteText"/>
              <w:tabs>
                <w:tab w:val="left" w:pos="0"/>
              </w:tabs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234506">
        <w:trPr>
          <w:trHeight w:val="2428"/>
        </w:trPr>
        <w:tc>
          <w:tcPr>
            <w:tcW w:w="9484" w:type="dxa"/>
            <w:gridSpan w:val="3"/>
          </w:tcPr>
          <w:p w:rsidR="002F054A" w:rsidRPr="003B7C5A" w:rsidRDefault="002F054A" w:rsidP="00281084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260"/>
            </w:tblGrid>
            <w:tr w:rsidR="002F054A" w:rsidRPr="003B7C5A" w:rsidTr="002D5BC9">
              <w:tc>
                <w:tcPr>
                  <w:tcW w:w="4272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0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281084">
              <w:trPr>
                <w:trHeight w:val="1171"/>
              </w:trPr>
              <w:tc>
                <w:tcPr>
                  <w:tcW w:w="4272" w:type="dxa"/>
                </w:tcPr>
                <w:p w:rsidR="00F27EE1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113" w:type="dxa"/>
                </w:tcPr>
                <w:p w:rsidR="00F27EE1" w:rsidRPr="00AC4F8B" w:rsidRDefault="00077491" w:rsidP="00077491">
                  <w:pPr>
                    <w:spacing w:line="34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10</w:t>
                  </w:r>
                </w:p>
              </w:tc>
              <w:tc>
                <w:tcPr>
                  <w:tcW w:w="1296" w:type="dxa"/>
                </w:tcPr>
                <w:p w:rsidR="00F27EE1" w:rsidRPr="00820158" w:rsidRDefault="006F2FFB" w:rsidP="005007F8">
                  <w:pPr>
                    <w:spacing w:line="34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..................</w:t>
                  </w:r>
                </w:p>
              </w:tc>
              <w:tc>
                <w:tcPr>
                  <w:tcW w:w="1126" w:type="dxa"/>
                </w:tcPr>
                <w:p w:rsidR="00F27EE1" w:rsidRPr="00820158" w:rsidRDefault="006F2FFB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</w:t>
                  </w:r>
                </w:p>
              </w:tc>
              <w:tc>
                <w:tcPr>
                  <w:tcW w:w="1260" w:type="dxa"/>
                </w:tcPr>
                <w:p w:rsidR="00F27EE1" w:rsidRPr="00820158" w:rsidRDefault="006F2FFB" w:rsidP="00812BB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</w:tr>
          </w:tbl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12BB9" w:rsidRPr="003B7C5A" w:rsidTr="00413D2D">
        <w:trPr>
          <w:trHeight w:val="882"/>
        </w:trPr>
        <w:tc>
          <w:tcPr>
            <w:tcW w:w="9484" w:type="dxa"/>
            <w:gridSpan w:val="3"/>
          </w:tcPr>
          <w:p w:rsidR="00812BB9" w:rsidRPr="00812BB9" w:rsidRDefault="00812BB9" w:rsidP="00812BB9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2BB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812BB9" w:rsidRPr="00812BB9" w:rsidRDefault="00812BB9" w:rsidP="00812BB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  <w:lang w:val="th-TH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  <w:lang w:val="th-TH"/>
              </w:rPr>
              <w:tab/>
            </w:r>
            <w:r w:rsidRPr="00812BB9">
              <w:rPr>
                <w:rFonts w:ascii="TH SarabunPSK" w:hAnsi="TH SarabunPSK" w:cs="TH SarabunPSK"/>
                <w:sz w:val="30"/>
                <w:szCs w:val="30"/>
                <w:cs/>
                <w:lang w:val="th-TH"/>
              </w:rPr>
              <w:t xml:space="preserve">การดําเนินงานด้านรัฐบาลอิเล็กทรอนิกส์ (e-Government) ของประเทศไทย โดยกระทรวงเทคโนโลยีสารสนเทศและการสื่อสาร เพื่อมุ่งเน้นสู่การบรรลุเป้าหมายสําคัญของรัฐบาลอิเล็กทรอนิกส์  (e-Government Milestones) กล่าวคือ ได้กําหนดให้ส่วนราชการต่างๆ ต้องมีเว็บไซต์ เพื่อให้บริการตามภารกิจและนําเสนอข้อมูลข่าวสารแก่ประชาชน รวมทั้งการมีปฏิสัมพันธ์กับประชาชน ตามหลักการที่กล่าวว่า </w:t>
            </w:r>
            <w:r w:rsidRPr="00812BB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val="th-TH"/>
              </w:rPr>
              <w:t xml:space="preserve">“ที่เดียว ทันใด ทั่วไทย ทุกเวลา ทั่วถึง เท่าเทียม และธรรมาภิบาล” </w:t>
            </w:r>
            <w:r w:rsidRPr="00812BB9">
              <w:rPr>
                <w:rFonts w:ascii="TH SarabunPSK" w:hAnsi="TH SarabunPSK" w:cs="TH SarabunPSK"/>
                <w:sz w:val="30"/>
                <w:szCs w:val="30"/>
                <w:cs/>
                <w:lang w:val="th-TH"/>
              </w:rPr>
              <w:t xml:space="preserve">นั้น </w:t>
            </w:r>
          </w:p>
          <w:p w:rsidR="00812BB9" w:rsidRPr="00812BB9" w:rsidRDefault="00812BB9" w:rsidP="00812BB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  <w:lang w:val="th-TH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  <w:lang w:val="th-TH"/>
              </w:rPr>
              <w:tab/>
            </w:r>
            <w:r w:rsidRPr="00812BB9">
              <w:rPr>
                <w:rFonts w:ascii="TH SarabunPSK" w:hAnsi="TH SarabunPSK" w:cs="TH SarabunPSK"/>
                <w:sz w:val="30"/>
                <w:szCs w:val="30"/>
                <w:cs/>
                <w:lang w:val="th-TH"/>
              </w:rPr>
              <w:t xml:space="preserve">เพื่อให้การพัฒนาเว็บไซต์ของหน่วยงานภาครัฐเป็นไปในทิศทางเดียวกัน และยกระดับความสามารถของการให้บริการรัฐบาลอิเล็กทรอนิกส์ผ่านทางเว็บไซต์ของหน่วยงานภาครัฐก้าวไปสู่ระดับความสามารถในเรื่องการบูรณาการ และเพิ่มประสิทธิภาพ การให้บริการ รวมทั้งสร้างความสัมพันธ์ที่ดีระหว่างประชาชน หน่วยงานราชการ และหน่วยงานธุรกิจ ภาครัฐ ให้สามารถก้าวไปสู่จุดหมายของการบูรณาการเชื่อมโยงหน่วยงานภาครัฐ (Connected Government) </w:t>
            </w:r>
            <w:r>
              <w:rPr>
                <w:rFonts w:ascii="TH SarabunPSK" w:hAnsi="TH SarabunPSK" w:cs="TH SarabunPSK"/>
                <w:sz w:val="30"/>
                <w:szCs w:val="30"/>
                <w:cs/>
                <w:lang w:val="th-TH"/>
              </w:rPr>
              <w:br/>
            </w:r>
            <w:r w:rsidRPr="00812BB9">
              <w:rPr>
                <w:rFonts w:ascii="TH SarabunPSK" w:hAnsi="TH SarabunPSK" w:cs="TH SarabunPSK"/>
                <w:sz w:val="30"/>
                <w:szCs w:val="30"/>
                <w:cs/>
                <w:lang w:val="th-TH"/>
              </w:rPr>
              <w:t xml:space="preserve">ที่สมบูรณ์แบบอย่างแท้จริง สำนักงานรัฐบาลอิเล็กทรอนิกส์ (องคการมหาชน) จึงไดพัฒนา </w:t>
            </w:r>
            <w:r w:rsidRPr="00812BB9">
              <w:rPr>
                <w:rFonts w:ascii="TH SarabunPSK" w:hAnsi="TH SarabunPSK" w:cs="TH SarabunPSK"/>
                <w:sz w:val="30"/>
                <w:szCs w:val="30"/>
                <w:cs/>
              </w:rPr>
              <w:t>“มาตรฐานเว็บไซต์ภาครัฐ</w:t>
            </w:r>
            <w:r w:rsidRPr="00812BB9">
              <w:rPr>
                <w:rFonts w:ascii="TH SarabunPSK" w:hAnsi="TH SarabunPSK" w:cs="TH SarabunPSK"/>
                <w:sz w:val="30"/>
                <w:szCs w:val="30"/>
                <w:cs/>
                <w:lang w:val="th-TH"/>
              </w:rPr>
              <w:t xml:space="preserve"> </w:t>
            </w:r>
            <w:r w:rsidRPr="00812BB9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812BB9">
              <w:rPr>
                <w:rFonts w:ascii="TH SarabunPSK" w:hAnsi="TH SarabunPSK" w:cs="TH SarabunPSK"/>
                <w:sz w:val="30"/>
                <w:szCs w:val="30"/>
              </w:rPr>
              <w:t>Government Website Standard</w:t>
            </w:r>
            <w:r w:rsidRPr="00812BB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)” </w:t>
            </w:r>
            <w:r w:rsidRPr="00812BB9">
              <w:rPr>
                <w:rFonts w:ascii="TH SarabunPSK" w:hAnsi="TH SarabunPSK" w:cs="TH SarabunPSK"/>
                <w:sz w:val="30"/>
                <w:szCs w:val="30"/>
                <w:cs/>
                <w:lang w:val="th-TH"/>
              </w:rPr>
              <w:t>เพื่อเป็นมาตรฐานให้หน่วยงานภาครัฐได้นําไปปรับปรุงระบบการให้บริการผ่านเว็บไซต์ของภาครัฐ อันจะช่วยยกระดับการพัฒนาe-Governmentให้ก้าวหน้าสู่ระดับมาตรฐานสากลต่อไป</w:t>
            </w:r>
          </w:p>
          <w:p w:rsidR="00812BB9" w:rsidRDefault="00812BB9" w:rsidP="00812BB9">
            <w:pPr>
              <w:jc w:val="thaiDistribute"/>
              <w:rPr>
                <w:rFonts w:ascii="TH SarabunPSK" w:hAnsi="TH SarabunPSK" w:cs="TH SarabunPSK"/>
                <w:sz w:val="30"/>
                <w:szCs w:val="30"/>
                <w:lang w:val="th-TH"/>
              </w:rPr>
            </w:pPr>
            <w:r w:rsidRPr="00812BB9">
              <w:rPr>
                <w:rFonts w:ascii="TH SarabunPSK" w:hAnsi="TH SarabunPSK" w:cs="TH SarabunPSK"/>
                <w:sz w:val="30"/>
                <w:szCs w:val="30"/>
                <w:cs/>
                <w:lang w:val="th-TH"/>
              </w:rPr>
              <w:tab/>
              <w:t>ดังนั้นเพื่อเป็นการยกระดับความสามารถของการให้บริการผ่านทางเว็บไซต์ของสำนักงานคณะกรรมการการอุดมศึกษา  (http://www.mua.go.th)  สำนักงานคณะกรรมการการอุดมศึกษาได้มอบหมายให้สำนักอำนวยการ โดยศูนยฺสารสนเทศอุดมศึกษา ร่วมกับสำนัก/หน่วยงานดำเนินการปรับปรุงเว็บไซต์ให้เป็นไปตามมาตรฐานเว็บไซต์ภาครัฐและเพื่อให้การดำเนินการปรับปรุงเว็บไซต์ดังกล่าวเป็นไปอย่างมีประสิทธิภาพ โดยตั้งคณะทำงานฯ และจัด</w:t>
            </w:r>
            <w:r w:rsidR="00413D2D">
              <w:rPr>
                <w:rFonts w:ascii="TH SarabunPSK" w:hAnsi="TH SarabunPSK" w:cs="TH SarabunPSK"/>
                <w:sz w:val="30"/>
                <w:szCs w:val="30"/>
                <w:cs/>
                <w:lang w:val="th-TH"/>
              </w:rPr>
              <w:br/>
            </w:r>
            <w:r w:rsidRPr="00812BB9">
              <w:rPr>
                <w:rFonts w:ascii="TH SarabunPSK" w:hAnsi="TH SarabunPSK" w:cs="TH SarabunPSK"/>
                <w:sz w:val="30"/>
                <w:szCs w:val="30"/>
                <w:cs/>
                <w:lang w:val="th-TH"/>
              </w:rPr>
              <w:lastRenderedPageBreak/>
              <w:t>อบ</w:t>
            </w:r>
            <w:r w:rsidR="00413D2D">
              <w:rPr>
                <w:rFonts w:ascii="TH SarabunPSK" w:hAnsi="TH SarabunPSK" w:cs="TH SarabunPSK" w:hint="cs"/>
                <w:sz w:val="30"/>
                <w:szCs w:val="30"/>
                <w:cs/>
                <w:lang w:val="th-TH"/>
              </w:rPr>
              <w:t>รม</w:t>
            </w:r>
            <w:r w:rsidRPr="00812BB9">
              <w:rPr>
                <w:rFonts w:ascii="TH SarabunPSK" w:hAnsi="TH SarabunPSK" w:cs="TH SarabunPSK"/>
                <w:sz w:val="30"/>
                <w:szCs w:val="30"/>
                <w:cs/>
                <w:lang w:val="th-TH"/>
              </w:rPr>
              <w:t>เพื่อพัฒนาศักยภาพบุคลากร สำนักงานคณะกรรมการการอุดมศึกษา ด้านการออกแบบและพัฒนาเว็บไซต์ขึ้น</w:t>
            </w:r>
            <w:r w:rsidR="00413D2D">
              <w:rPr>
                <w:rFonts w:ascii="TH SarabunPSK" w:hAnsi="TH SarabunPSK" w:cs="TH SarabunPSK"/>
                <w:sz w:val="30"/>
                <w:szCs w:val="30"/>
                <w:cs/>
                <w:lang w:val="th-TH"/>
              </w:rPr>
              <w:br/>
            </w:r>
            <w:r w:rsidRPr="00812BB9">
              <w:rPr>
                <w:rFonts w:ascii="TH SarabunPSK" w:hAnsi="TH SarabunPSK" w:cs="TH SarabunPSK"/>
                <w:sz w:val="30"/>
                <w:szCs w:val="30"/>
                <w:cs/>
                <w:lang w:val="th-TH"/>
              </w:rPr>
              <w:t>เพื่อเพิ่มพูนความรู้และพัฒนาทักษะของบุคลากรใน สกอ.</w:t>
            </w:r>
          </w:p>
          <w:p w:rsidR="006F2FFB" w:rsidRPr="00812BB9" w:rsidRDefault="006F2FFB" w:rsidP="00812BB9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val="th-TH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812BB9" w:rsidRPr="003B7C5A" w:rsidTr="008658EB">
        <w:trPr>
          <w:trHeight w:val="1008"/>
        </w:trPr>
        <w:tc>
          <w:tcPr>
            <w:tcW w:w="9484" w:type="dxa"/>
            <w:gridSpan w:val="3"/>
          </w:tcPr>
          <w:p w:rsidR="00812BB9" w:rsidRPr="00812BB9" w:rsidRDefault="00812BB9" w:rsidP="00812BB9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2BB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ปัจจัยสนับสนุนต่อการดำเนินงาน :    </w:t>
            </w:r>
          </w:p>
          <w:p w:rsidR="00812BB9" w:rsidRPr="00812BB9" w:rsidRDefault="00812BB9" w:rsidP="00812BB9">
            <w:pPr>
              <w:tabs>
                <w:tab w:val="left" w:pos="1422"/>
                <w:tab w:val="left" w:pos="1632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12BB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</w:t>
            </w:r>
            <w:r w:rsidRPr="00812BB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812BB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  <w:tr w:rsidR="00812BB9" w:rsidRPr="003B7C5A" w:rsidTr="008658EB">
        <w:trPr>
          <w:trHeight w:val="1008"/>
        </w:trPr>
        <w:tc>
          <w:tcPr>
            <w:tcW w:w="9484" w:type="dxa"/>
            <w:gridSpan w:val="3"/>
          </w:tcPr>
          <w:p w:rsidR="00812BB9" w:rsidRPr="00812BB9" w:rsidRDefault="00812BB9" w:rsidP="00812BB9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2BB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812BB9" w:rsidRPr="00812BB9" w:rsidRDefault="00812BB9" w:rsidP="00812BB9">
            <w:pPr>
              <w:tabs>
                <w:tab w:val="left" w:pos="822"/>
                <w:tab w:val="left" w:pos="1407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12BB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</w:t>
            </w:r>
            <w:r w:rsidRPr="00812BB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812BB9">
              <w:rPr>
                <w:rFonts w:ascii="TH SarabunPSK" w:hAnsi="TH SarabunPSK" w:cs="TH SarabunPSK"/>
                <w:sz w:val="30"/>
                <w:szCs w:val="30"/>
                <w:cs/>
              </w:rPr>
              <w:t>ขาดบุคลากรเฉพาะทางด้านการพัฒนาเว็บไซต์</w:t>
            </w:r>
          </w:p>
        </w:tc>
      </w:tr>
      <w:tr w:rsidR="00812BB9" w:rsidRPr="003B7C5A" w:rsidTr="00172285">
        <w:trPr>
          <w:trHeight w:val="993"/>
        </w:trPr>
        <w:tc>
          <w:tcPr>
            <w:tcW w:w="9484" w:type="dxa"/>
            <w:gridSpan w:val="3"/>
          </w:tcPr>
          <w:p w:rsidR="00812BB9" w:rsidRPr="00812BB9" w:rsidRDefault="00812BB9" w:rsidP="00812BB9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2BB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812BB9" w:rsidRPr="00812BB9" w:rsidRDefault="00812BB9" w:rsidP="00812BB9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12BB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812BB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812BB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รายงานการประชุมคณะทำงานและปรับปรุงเว็บไซต์ของสำนักงานคณะกรรมการการอุดมศึกษา </w:t>
            </w:r>
            <w:r w:rsidRPr="00812BB9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ครั้งที่ 1/2561 วันศุกร์ที่ 27 เมษายน 2561 </w:t>
            </w:r>
          </w:p>
          <w:p w:rsidR="00812BB9" w:rsidRPr="00812BB9" w:rsidRDefault="00812BB9" w:rsidP="00812BB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12BB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 w:rsidRPr="00812BB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12BB9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 เอกสารเสนอที่ประชุมบริหาร เมื่อวันที่ 5 กรกฎาคม 2561</w:t>
            </w:r>
          </w:p>
          <w:p w:rsidR="00812BB9" w:rsidRDefault="00812BB9" w:rsidP="00812BB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12BB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</w:t>
            </w:r>
            <w:r w:rsidRPr="00812BB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12BB9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 โครงการอบรมเชิงปฏิบัติการพัฒนาศักยภาพบุคลากร สำนักงานคณะกรรมการการอุดมศึกษาด้านการออกแบบและพัฒนาเว็บไซต์ ระหว่างเดือนเมษายน – มิถุนายน 2561 (กิจกรรมที่ 1-3)</w:t>
            </w:r>
          </w:p>
          <w:p w:rsidR="006F2FFB" w:rsidRPr="00812BB9" w:rsidRDefault="006F2FFB" w:rsidP="00812BB9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077491">
      <w:pPr>
        <w:spacing w:line="340" w:lineRule="exact"/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B693C">
      <w:headerReference w:type="default" r:id="rId7"/>
      <w:footerReference w:type="even" r:id="rId8"/>
      <w:pgSz w:w="11906" w:h="16838"/>
      <w:pgMar w:top="1387" w:right="991" w:bottom="135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65E2" w:rsidRDefault="006865E2">
      <w:r>
        <w:separator/>
      </w:r>
    </w:p>
  </w:endnote>
  <w:endnote w:type="continuationSeparator" w:id="0">
    <w:p w:rsidR="006865E2" w:rsidRDefault="00686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5E2" w:rsidRDefault="006865E2">
      <w:r>
        <w:separator/>
      </w:r>
    </w:p>
  </w:footnote>
  <w:footnote w:type="continuationSeparator" w:id="0">
    <w:p w:rsidR="006865E2" w:rsidRDefault="00686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02FFE75" wp14:editId="0C41A62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753E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A772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2FFE75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753E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A772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5"/>
  </w:num>
  <w:num w:numId="2">
    <w:abstractNumId w:val="3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54194"/>
    <w:rsid w:val="00172285"/>
    <w:rsid w:val="001B140F"/>
    <w:rsid w:val="001B7B75"/>
    <w:rsid w:val="001C07B4"/>
    <w:rsid w:val="001C18FF"/>
    <w:rsid w:val="001F14F8"/>
    <w:rsid w:val="00231AB6"/>
    <w:rsid w:val="00234506"/>
    <w:rsid w:val="002632AB"/>
    <w:rsid w:val="00266EF2"/>
    <w:rsid w:val="00281084"/>
    <w:rsid w:val="002975F1"/>
    <w:rsid w:val="002A6440"/>
    <w:rsid w:val="002D2958"/>
    <w:rsid w:val="002D5BC9"/>
    <w:rsid w:val="002F054A"/>
    <w:rsid w:val="002F0A94"/>
    <w:rsid w:val="00347A7B"/>
    <w:rsid w:val="00356974"/>
    <w:rsid w:val="00370876"/>
    <w:rsid w:val="00375400"/>
    <w:rsid w:val="00382C09"/>
    <w:rsid w:val="003A1A36"/>
    <w:rsid w:val="003B7C5A"/>
    <w:rsid w:val="003C2C30"/>
    <w:rsid w:val="003E0FCD"/>
    <w:rsid w:val="003E1BC4"/>
    <w:rsid w:val="003E4227"/>
    <w:rsid w:val="00413D2D"/>
    <w:rsid w:val="00426790"/>
    <w:rsid w:val="0043284A"/>
    <w:rsid w:val="00433709"/>
    <w:rsid w:val="00436297"/>
    <w:rsid w:val="00436A70"/>
    <w:rsid w:val="004572D8"/>
    <w:rsid w:val="004640F2"/>
    <w:rsid w:val="004753E7"/>
    <w:rsid w:val="00485B96"/>
    <w:rsid w:val="00490606"/>
    <w:rsid w:val="004A1482"/>
    <w:rsid w:val="004C3B2B"/>
    <w:rsid w:val="005007F8"/>
    <w:rsid w:val="005177F5"/>
    <w:rsid w:val="005437F6"/>
    <w:rsid w:val="00546DE3"/>
    <w:rsid w:val="00557F0B"/>
    <w:rsid w:val="005725B6"/>
    <w:rsid w:val="00577D35"/>
    <w:rsid w:val="00577D46"/>
    <w:rsid w:val="0058298B"/>
    <w:rsid w:val="005A38E1"/>
    <w:rsid w:val="005B60E0"/>
    <w:rsid w:val="005B7119"/>
    <w:rsid w:val="005B7A20"/>
    <w:rsid w:val="005C159C"/>
    <w:rsid w:val="0061749F"/>
    <w:rsid w:val="00637718"/>
    <w:rsid w:val="00642568"/>
    <w:rsid w:val="006865E2"/>
    <w:rsid w:val="00690952"/>
    <w:rsid w:val="006F0B4F"/>
    <w:rsid w:val="006F1B42"/>
    <w:rsid w:val="006F2FFB"/>
    <w:rsid w:val="00710AC9"/>
    <w:rsid w:val="007176B6"/>
    <w:rsid w:val="007415B9"/>
    <w:rsid w:val="00757110"/>
    <w:rsid w:val="00764DED"/>
    <w:rsid w:val="007706C4"/>
    <w:rsid w:val="00780493"/>
    <w:rsid w:val="007A71CA"/>
    <w:rsid w:val="007C1AEF"/>
    <w:rsid w:val="007E6D75"/>
    <w:rsid w:val="007F194B"/>
    <w:rsid w:val="007F3A68"/>
    <w:rsid w:val="00802C6A"/>
    <w:rsid w:val="00812BB9"/>
    <w:rsid w:val="00815B1B"/>
    <w:rsid w:val="00820158"/>
    <w:rsid w:val="00827CB3"/>
    <w:rsid w:val="00853DA3"/>
    <w:rsid w:val="00856178"/>
    <w:rsid w:val="008658EB"/>
    <w:rsid w:val="0087746A"/>
    <w:rsid w:val="0089458B"/>
    <w:rsid w:val="008A4246"/>
    <w:rsid w:val="008A7726"/>
    <w:rsid w:val="008B559F"/>
    <w:rsid w:val="008D44FE"/>
    <w:rsid w:val="008E45ED"/>
    <w:rsid w:val="008F2F4D"/>
    <w:rsid w:val="008F792A"/>
    <w:rsid w:val="00903081"/>
    <w:rsid w:val="00904068"/>
    <w:rsid w:val="00910253"/>
    <w:rsid w:val="009332B8"/>
    <w:rsid w:val="00956A80"/>
    <w:rsid w:val="0098174A"/>
    <w:rsid w:val="00991518"/>
    <w:rsid w:val="0099556A"/>
    <w:rsid w:val="009A39BA"/>
    <w:rsid w:val="009B5AEB"/>
    <w:rsid w:val="009D395D"/>
    <w:rsid w:val="00A047E3"/>
    <w:rsid w:val="00A13D2C"/>
    <w:rsid w:val="00A147BB"/>
    <w:rsid w:val="00A21B19"/>
    <w:rsid w:val="00A325E0"/>
    <w:rsid w:val="00A4400E"/>
    <w:rsid w:val="00A541E6"/>
    <w:rsid w:val="00A560E5"/>
    <w:rsid w:val="00A60366"/>
    <w:rsid w:val="00A64979"/>
    <w:rsid w:val="00A82464"/>
    <w:rsid w:val="00A92FCA"/>
    <w:rsid w:val="00AB22BF"/>
    <w:rsid w:val="00AB4406"/>
    <w:rsid w:val="00AB693C"/>
    <w:rsid w:val="00AB6FBE"/>
    <w:rsid w:val="00AF037B"/>
    <w:rsid w:val="00AF0624"/>
    <w:rsid w:val="00AF1D95"/>
    <w:rsid w:val="00B04EAA"/>
    <w:rsid w:val="00B50E86"/>
    <w:rsid w:val="00B76FCB"/>
    <w:rsid w:val="00B834C3"/>
    <w:rsid w:val="00BA1A21"/>
    <w:rsid w:val="00BC1718"/>
    <w:rsid w:val="00BC5E9D"/>
    <w:rsid w:val="00BC746C"/>
    <w:rsid w:val="00C2759B"/>
    <w:rsid w:val="00C6134E"/>
    <w:rsid w:val="00C6698F"/>
    <w:rsid w:val="00C67D71"/>
    <w:rsid w:val="00CD0E30"/>
    <w:rsid w:val="00CD48BB"/>
    <w:rsid w:val="00CF0196"/>
    <w:rsid w:val="00CF3A4A"/>
    <w:rsid w:val="00D13915"/>
    <w:rsid w:val="00D26B5D"/>
    <w:rsid w:val="00D43F4A"/>
    <w:rsid w:val="00D45272"/>
    <w:rsid w:val="00D849B7"/>
    <w:rsid w:val="00DA3363"/>
    <w:rsid w:val="00DC244A"/>
    <w:rsid w:val="00DD3E48"/>
    <w:rsid w:val="00DE1A2C"/>
    <w:rsid w:val="00DE5095"/>
    <w:rsid w:val="00DF0979"/>
    <w:rsid w:val="00DF2CE3"/>
    <w:rsid w:val="00E13428"/>
    <w:rsid w:val="00E16BAF"/>
    <w:rsid w:val="00E379B3"/>
    <w:rsid w:val="00E40020"/>
    <w:rsid w:val="00E53CE2"/>
    <w:rsid w:val="00E70398"/>
    <w:rsid w:val="00E806A0"/>
    <w:rsid w:val="00E83C1D"/>
    <w:rsid w:val="00EB1568"/>
    <w:rsid w:val="00EC4F92"/>
    <w:rsid w:val="00ED4651"/>
    <w:rsid w:val="00ED4B65"/>
    <w:rsid w:val="00ED6D7B"/>
    <w:rsid w:val="00EF441F"/>
    <w:rsid w:val="00EF49EB"/>
    <w:rsid w:val="00F1013C"/>
    <w:rsid w:val="00F27EE1"/>
    <w:rsid w:val="00F77139"/>
    <w:rsid w:val="00F800B7"/>
    <w:rsid w:val="00FA201E"/>
    <w:rsid w:val="00FA4B5F"/>
    <w:rsid w:val="00FA6FFF"/>
    <w:rsid w:val="00FB2183"/>
    <w:rsid w:val="00FC1C4F"/>
    <w:rsid w:val="00FC294D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D0AC7DA"/>
  <w15:docId w15:val="{218D2248-BD78-4079-AF41-BEC102F0A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848</Words>
  <Characters>4837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52</cp:revision>
  <cp:lastPrinted>2015-04-29T07:07:00Z</cp:lastPrinted>
  <dcterms:created xsi:type="dcterms:W3CDTF">2016-05-12T09:46:00Z</dcterms:created>
  <dcterms:modified xsi:type="dcterms:W3CDTF">2018-09-10T04:38:00Z</dcterms:modified>
</cp:coreProperties>
</file>